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801" w:rsidRDefault="00423801" w:rsidP="003E2E84">
      <w:pPr>
        <w:pStyle w:val="2"/>
        <w:ind w:left="0"/>
      </w:pPr>
    </w:p>
    <w:p w:rsidR="00423801" w:rsidRDefault="00423801" w:rsidP="003E2E84">
      <w:pPr>
        <w:pStyle w:val="2"/>
        <w:ind w:left="0"/>
      </w:pPr>
    </w:p>
    <w:p w:rsidR="00423801" w:rsidRDefault="00423801" w:rsidP="003E2E84">
      <w:pPr>
        <w:pStyle w:val="2"/>
        <w:ind w:left="0"/>
      </w:pPr>
    </w:p>
    <w:p w:rsidR="00423801" w:rsidRDefault="00423801" w:rsidP="003E2E84">
      <w:pPr>
        <w:pStyle w:val="2"/>
        <w:ind w:left="0"/>
      </w:pPr>
    </w:p>
    <w:p w:rsidR="00423801" w:rsidRDefault="00423801" w:rsidP="003E2E84">
      <w:pPr>
        <w:pStyle w:val="2"/>
        <w:ind w:left="0"/>
      </w:pPr>
    </w:p>
    <w:p w:rsidR="00423801" w:rsidRDefault="00423801" w:rsidP="003E2E84">
      <w:pPr>
        <w:pStyle w:val="2"/>
        <w:ind w:left="0"/>
      </w:pPr>
    </w:p>
    <w:p w:rsidR="00423801" w:rsidRDefault="00423801" w:rsidP="003E2E84">
      <w:pPr>
        <w:pStyle w:val="2"/>
        <w:ind w:left="0"/>
      </w:pPr>
    </w:p>
    <w:p w:rsidR="00423801" w:rsidRDefault="00423801" w:rsidP="003E2E84">
      <w:pPr>
        <w:pStyle w:val="2"/>
        <w:ind w:left="0"/>
      </w:pPr>
    </w:p>
    <w:p w:rsidR="00423801" w:rsidRDefault="00423801" w:rsidP="003E2E84">
      <w:pPr>
        <w:pStyle w:val="2"/>
        <w:ind w:left="0"/>
      </w:pPr>
    </w:p>
    <w:p w:rsidR="00423801" w:rsidRDefault="00423801" w:rsidP="003E2E84">
      <w:pPr>
        <w:pStyle w:val="2"/>
        <w:ind w:left="0"/>
      </w:pPr>
    </w:p>
    <w:p w:rsidR="008B389B" w:rsidRDefault="008B389B" w:rsidP="003E2E84">
      <w:pPr>
        <w:pStyle w:val="2"/>
        <w:ind w:left="0"/>
      </w:pPr>
      <w:r>
        <w:t>График выполнения работ</w:t>
      </w:r>
    </w:p>
    <w:p w:rsidR="009E2A47" w:rsidRDefault="003E2E84" w:rsidP="009E2A47">
      <w:pPr>
        <w:pStyle w:val="2"/>
      </w:pPr>
      <w:r>
        <w:t>п</w:t>
      </w:r>
      <w:r w:rsidR="008B389B">
        <w:t xml:space="preserve">о </w:t>
      </w:r>
      <w:r w:rsidR="00E34146">
        <w:t xml:space="preserve">Ремонту </w:t>
      </w:r>
      <w:r w:rsidR="009E2A47">
        <w:t xml:space="preserve"> АКЗ баков </w:t>
      </w:r>
      <w:proofErr w:type="spellStart"/>
      <w:r w:rsidR="009E2A47">
        <w:t>химцеха</w:t>
      </w:r>
      <w:proofErr w:type="spellEnd"/>
      <w:r w:rsidR="009E2A47">
        <w:t xml:space="preserve"> (БКВ ст. №1,</w:t>
      </w:r>
      <w:r w:rsidR="009E2A47">
        <w:rPr>
          <w:color w:val="000000"/>
        </w:rPr>
        <w:t>2</w:t>
      </w:r>
      <w:r w:rsidR="009E2A47">
        <w:t xml:space="preserve"> (S = 150м2), БКП ст. №1,2</w:t>
      </w:r>
      <w:r w:rsidR="009E2A47">
        <w:rPr>
          <w:color w:val="FF0000"/>
        </w:rPr>
        <w:t xml:space="preserve"> </w:t>
      </w:r>
      <w:r w:rsidR="009E2A47">
        <w:t xml:space="preserve"> 2-ой  очереди (S = 200м2), осветлитель ст. №1</w:t>
      </w:r>
      <w:proofErr w:type="gramStart"/>
      <w:r w:rsidR="009E2A47">
        <w:t xml:space="preserve"> )</w:t>
      </w:r>
      <w:proofErr w:type="gramEnd"/>
      <w:r w:rsidR="009E2A47">
        <w:t>, футеровка площадки хранения реагентов.</w:t>
      </w:r>
    </w:p>
    <w:p w:rsidR="00F464FE" w:rsidRDefault="00F464FE" w:rsidP="00233E86">
      <w:pPr>
        <w:pStyle w:val="2"/>
      </w:pPr>
    </w:p>
    <w:p w:rsidR="003E2E84" w:rsidRPr="008B389B" w:rsidRDefault="00F464FE" w:rsidP="00F464FE">
      <w:pPr>
        <w:pStyle w:val="2"/>
        <w:ind w:left="0"/>
      </w:pPr>
      <w:r>
        <w:t xml:space="preserve"> (ГКПЗ 1115/2.1-8</w:t>
      </w:r>
      <w:r w:rsidR="00E34146">
        <w:t>4</w:t>
      </w:r>
      <w:r w:rsidR="009E2A47">
        <w:rPr>
          <w:lang w:val="en-US"/>
        </w:rPr>
        <w:t>5</w:t>
      </w:r>
      <w:r w:rsidR="003E2E84">
        <w:t>)</w:t>
      </w:r>
    </w:p>
    <w:p w:rsidR="008B389B" w:rsidRPr="003E2E84" w:rsidRDefault="008B389B" w:rsidP="008B389B">
      <w:pPr>
        <w:pStyle w:val="2"/>
        <w:ind w:left="2832" w:firstLine="708"/>
        <w:jc w:val="left"/>
      </w:pPr>
    </w:p>
    <w:p w:rsidR="008B389B" w:rsidRPr="003E2E84" w:rsidRDefault="008B389B" w:rsidP="008B389B">
      <w:pPr>
        <w:pStyle w:val="2"/>
        <w:ind w:left="2832" w:firstLine="708"/>
        <w:jc w:val="left"/>
      </w:pPr>
    </w:p>
    <w:p w:rsidR="008B389B" w:rsidRPr="003E2E84" w:rsidRDefault="008B389B" w:rsidP="008B389B">
      <w:pPr>
        <w:pStyle w:val="2"/>
        <w:ind w:left="2832" w:firstLine="708"/>
        <w:jc w:val="left"/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59"/>
        <w:gridCol w:w="1916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90"/>
        <w:gridCol w:w="591"/>
        <w:gridCol w:w="591"/>
      </w:tblGrid>
      <w:tr w:rsidR="003E2E84" w:rsidTr="003E2E84">
        <w:tc>
          <w:tcPr>
            <w:tcW w:w="459" w:type="dxa"/>
            <w:vMerge w:val="restart"/>
          </w:tcPr>
          <w:p w:rsidR="003E2E84" w:rsidRDefault="003E2E84" w:rsidP="003E2E84">
            <w:pPr>
              <w:pStyle w:val="2"/>
              <w:ind w:left="0"/>
              <w:jc w:val="left"/>
            </w:pPr>
            <w:r>
              <w:t>№</w:t>
            </w:r>
          </w:p>
        </w:tc>
        <w:tc>
          <w:tcPr>
            <w:tcW w:w="1823" w:type="dxa"/>
            <w:vMerge w:val="restart"/>
          </w:tcPr>
          <w:p w:rsidR="003E2E84" w:rsidRDefault="003E2E84" w:rsidP="003E2E84">
            <w:pPr>
              <w:pStyle w:val="2"/>
              <w:ind w:left="0"/>
              <w:jc w:val="left"/>
            </w:pPr>
            <w:r>
              <w:t>Наименование</w:t>
            </w:r>
          </w:p>
        </w:tc>
        <w:tc>
          <w:tcPr>
            <w:tcW w:w="6929" w:type="dxa"/>
            <w:gridSpan w:val="12"/>
          </w:tcPr>
          <w:p w:rsidR="003E2E84" w:rsidRDefault="003E2E84" w:rsidP="003E2E84">
            <w:pPr>
              <w:pStyle w:val="2"/>
              <w:ind w:left="0"/>
            </w:pPr>
            <w:r>
              <w:t>2011 г.</w:t>
            </w:r>
          </w:p>
        </w:tc>
      </w:tr>
      <w:tr w:rsidR="003E2E84" w:rsidTr="003E2E84">
        <w:tc>
          <w:tcPr>
            <w:tcW w:w="459" w:type="dxa"/>
            <w:vMerge/>
          </w:tcPr>
          <w:p w:rsidR="003E2E84" w:rsidRDefault="003E2E84" w:rsidP="003E2E84">
            <w:pPr>
              <w:pStyle w:val="2"/>
              <w:ind w:left="0"/>
              <w:jc w:val="left"/>
            </w:pPr>
          </w:p>
        </w:tc>
        <w:tc>
          <w:tcPr>
            <w:tcW w:w="1823" w:type="dxa"/>
            <w:vMerge/>
          </w:tcPr>
          <w:p w:rsidR="003E2E84" w:rsidRDefault="003E2E84" w:rsidP="003E2E84">
            <w:pPr>
              <w:pStyle w:val="2"/>
              <w:ind w:left="0"/>
              <w:jc w:val="left"/>
            </w:pP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</w:pPr>
            <w:r>
              <w:t>1</w:t>
            </w: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</w:pPr>
            <w:r>
              <w:t>2</w:t>
            </w: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</w:pPr>
            <w:r>
              <w:t>3</w:t>
            </w: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</w:pPr>
            <w:r>
              <w:t>4</w:t>
            </w: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</w:pPr>
            <w:r>
              <w:t>5</w:t>
            </w: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</w:pPr>
            <w:r>
              <w:t>6</w:t>
            </w: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</w:pPr>
            <w:r>
              <w:t>7</w:t>
            </w: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</w:pPr>
            <w:r>
              <w:t>8</w:t>
            </w: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</w:pPr>
            <w:r>
              <w:t>9</w:t>
            </w:r>
          </w:p>
        </w:tc>
        <w:tc>
          <w:tcPr>
            <w:tcW w:w="590" w:type="dxa"/>
          </w:tcPr>
          <w:p w:rsidR="003E2E84" w:rsidRDefault="003E2E84" w:rsidP="003E2E84">
            <w:pPr>
              <w:pStyle w:val="2"/>
              <w:ind w:left="0"/>
            </w:pPr>
            <w:r>
              <w:t>10</w:t>
            </w:r>
          </w:p>
        </w:tc>
        <w:tc>
          <w:tcPr>
            <w:tcW w:w="591" w:type="dxa"/>
          </w:tcPr>
          <w:p w:rsidR="003E2E84" w:rsidRDefault="003E2E84" w:rsidP="003E2E84">
            <w:pPr>
              <w:pStyle w:val="2"/>
              <w:ind w:left="0"/>
            </w:pPr>
            <w:r>
              <w:t>11</w:t>
            </w:r>
          </w:p>
        </w:tc>
        <w:tc>
          <w:tcPr>
            <w:tcW w:w="591" w:type="dxa"/>
          </w:tcPr>
          <w:p w:rsidR="003E2E84" w:rsidRDefault="003E2E84" w:rsidP="003E2E84">
            <w:pPr>
              <w:pStyle w:val="2"/>
              <w:ind w:left="0"/>
            </w:pPr>
            <w:r>
              <w:t>12</w:t>
            </w:r>
          </w:p>
        </w:tc>
      </w:tr>
      <w:tr w:rsidR="003E2E84" w:rsidTr="009E2A47">
        <w:tc>
          <w:tcPr>
            <w:tcW w:w="459" w:type="dxa"/>
          </w:tcPr>
          <w:p w:rsidR="003E2E84" w:rsidRPr="003E2E84" w:rsidRDefault="003E2E84" w:rsidP="003E2E84">
            <w:pPr>
              <w:pStyle w:val="2"/>
              <w:ind w:left="0"/>
              <w:jc w:val="left"/>
              <w:rPr>
                <w:b w:val="0"/>
              </w:rPr>
            </w:pPr>
            <w:bookmarkStart w:id="0" w:name="_GoBack" w:colFirst="11" w:colLast="11"/>
            <w:r w:rsidRPr="003E2E84">
              <w:rPr>
                <w:b w:val="0"/>
              </w:rPr>
              <w:t>1.</w:t>
            </w:r>
          </w:p>
        </w:tc>
        <w:tc>
          <w:tcPr>
            <w:tcW w:w="1823" w:type="dxa"/>
          </w:tcPr>
          <w:p w:rsidR="009E2A47" w:rsidRDefault="009E2A47" w:rsidP="009E2A47">
            <w:pPr>
              <w:pStyle w:val="2"/>
            </w:pPr>
            <w:r>
              <w:t xml:space="preserve">Ремонт АКЗ баков </w:t>
            </w:r>
            <w:proofErr w:type="spellStart"/>
            <w:r>
              <w:t>химцеха</w:t>
            </w:r>
            <w:proofErr w:type="spellEnd"/>
            <w:r>
              <w:t xml:space="preserve"> (БКВ ст. №1,</w:t>
            </w:r>
            <w:r>
              <w:rPr>
                <w:color w:val="000000"/>
              </w:rPr>
              <w:t>2</w:t>
            </w:r>
            <w:r>
              <w:t xml:space="preserve"> (S = 150м2), БКП ст. №1,2</w:t>
            </w:r>
            <w:r>
              <w:rPr>
                <w:color w:val="FF0000"/>
              </w:rPr>
              <w:t xml:space="preserve"> </w:t>
            </w:r>
            <w:r>
              <w:t xml:space="preserve"> 2-ой  очереди (S = 200м2), осветлитель ст. №1</w:t>
            </w:r>
            <w:proofErr w:type="gramStart"/>
            <w:r>
              <w:t xml:space="preserve"> )</w:t>
            </w:r>
            <w:proofErr w:type="gramEnd"/>
            <w:r>
              <w:t>, футеровка площадки хранения реагентов.</w:t>
            </w:r>
          </w:p>
          <w:p w:rsidR="003E2E84" w:rsidRDefault="003E2E84" w:rsidP="00233E86">
            <w:pPr>
              <w:pStyle w:val="2"/>
            </w:pP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  <w:jc w:val="left"/>
            </w:pP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  <w:jc w:val="left"/>
            </w:pP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  <w:jc w:val="left"/>
            </w:pP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  <w:jc w:val="left"/>
            </w:pPr>
          </w:p>
        </w:tc>
        <w:tc>
          <w:tcPr>
            <w:tcW w:w="573" w:type="dxa"/>
          </w:tcPr>
          <w:p w:rsidR="003E2E84" w:rsidRDefault="003E2E84" w:rsidP="003E2E84">
            <w:pPr>
              <w:pStyle w:val="2"/>
              <w:ind w:left="0"/>
              <w:jc w:val="left"/>
            </w:pPr>
          </w:p>
        </w:tc>
        <w:tc>
          <w:tcPr>
            <w:tcW w:w="573" w:type="dxa"/>
            <w:shd w:val="clear" w:color="auto" w:fill="auto"/>
          </w:tcPr>
          <w:p w:rsidR="003E2E84" w:rsidRDefault="003E2E84" w:rsidP="003E2E84">
            <w:pPr>
              <w:pStyle w:val="2"/>
              <w:ind w:left="0"/>
              <w:jc w:val="left"/>
            </w:pPr>
          </w:p>
        </w:tc>
        <w:tc>
          <w:tcPr>
            <w:tcW w:w="573" w:type="dxa"/>
            <w:shd w:val="clear" w:color="auto" w:fill="D9D9D9" w:themeFill="background1" w:themeFillShade="D9"/>
          </w:tcPr>
          <w:p w:rsidR="003E2E84" w:rsidRPr="003E2E84" w:rsidRDefault="003E2E84" w:rsidP="003E2E84">
            <w:pPr>
              <w:pStyle w:val="2"/>
              <w:ind w:left="0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573" w:type="dxa"/>
            <w:shd w:val="clear" w:color="auto" w:fill="D9D9D9" w:themeFill="background1" w:themeFillShade="D9"/>
          </w:tcPr>
          <w:p w:rsidR="003E2E84" w:rsidRPr="003E2E84" w:rsidRDefault="003E2E84" w:rsidP="003E2E84">
            <w:pPr>
              <w:pStyle w:val="2"/>
              <w:ind w:left="0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573" w:type="dxa"/>
            <w:shd w:val="clear" w:color="auto" w:fill="D9D9D9" w:themeFill="background1" w:themeFillShade="D9"/>
          </w:tcPr>
          <w:p w:rsidR="003E2E84" w:rsidRPr="003E2E84" w:rsidRDefault="003E2E84" w:rsidP="003E2E84">
            <w:pPr>
              <w:pStyle w:val="2"/>
              <w:ind w:left="0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590" w:type="dxa"/>
            <w:shd w:val="clear" w:color="auto" w:fill="auto"/>
          </w:tcPr>
          <w:p w:rsidR="003E2E84" w:rsidRDefault="003E2E84" w:rsidP="003E2E84">
            <w:pPr>
              <w:pStyle w:val="2"/>
              <w:ind w:left="0"/>
              <w:jc w:val="left"/>
            </w:pPr>
          </w:p>
        </w:tc>
        <w:tc>
          <w:tcPr>
            <w:tcW w:w="591" w:type="dxa"/>
            <w:shd w:val="clear" w:color="auto" w:fill="auto"/>
          </w:tcPr>
          <w:p w:rsidR="003E2E84" w:rsidRDefault="003E2E84" w:rsidP="003E2E84">
            <w:pPr>
              <w:pStyle w:val="2"/>
              <w:ind w:left="0"/>
              <w:jc w:val="left"/>
            </w:pPr>
          </w:p>
        </w:tc>
        <w:tc>
          <w:tcPr>
            <w:tcW w:w="591" w:type="dxa"/>
            <w:shd w:val="clear" w:color="auto" w:fill="auto"/>
          </w:tcPr>
          <w:p w:rsidR="003E2E84" w:rsidRDefault="003E2E84" w:rsidP="003E2E84">
            <w:pPr>
              <w:pStyle w:val="2"/>
              <w:ind w:left="0"/>
              <w:jc w:val="left"/>
            </w:pPr>
          </w:p>
        </w:tc>
      </w:tr>
      <w:bookmarkEnd w:id="0"/>
    </w:tbl>
    <w:p w:rsidR="008B389B" w:rsidRPr="003E2E84" w:rsidRDefault="008B389B" w:rsidP="003E2E84">
      <w:pPr>
        <w:pStyle w:val="2"/>
        <w:jc w:val="left"/>
      </w:pPr>
    </w:p>
    <w:p w:rsidR="008B389B" w:rsidRPr="003E2E84" w:rsidRDefault="008B389B" w:rsidP="008B389B">
      <w:pPr>
        <w:pStyle w:val="2"/>
        <w:ind w:left="2832" w:firstLine="708"/>
        <w:jc w:val="left"/>
      </w:pPr>
    </w:p>
    <w:p w:rsidR="008B389B" w:rsidRPr="003E2E84" w:rsidRDefault="008B389B" w:rsidP="008B389B">
      <w:pPr>
        <w:pStyle w:val="2"/>
        <w:ind w:left="2832" w:firstLine="708"/>
        <w:jc w:val="left"/>
      </w:pPr>
    </w:p>
    <w:p w:rsidR="008B389B" w:rsidRPr="003E2E84" w:rsidRDefault="008B389B" w:rsidP="008B389B">
      <w:pPr>
        <w:pStyle w:val="2"/>
        <w:ind w:left="2832" w:firstLine="708"/>
        <w:jc w:val="left"/>
      </w:pPr>
    </w:p>
    <w:p w:rsidR="008B389B" w:rsidRDefault="008B389B" w:rsidP="003E2E84">
      <w:pPr>
        <w:pStyle w:val="2"/>
        <w:ind w:left="0"/>
        <w:jc w:val="left"/>
      </w:pPr>
    </w:p>
    <w:p w:rsidR="00601DEA" w:rsidRDefault="00601DEA" w:rsidP="003E2E84">
      <w:pPr>
        <w:pStyle w:val="2"/>
        <w:ind w:left="0"/>
        <w:jc w:val="left"/>
      </w:pPr>
    </w:p>
    <w:p w:rsidR="00A31760" w:rsidRPr="00F9447C" w:rsidRDefault="00601DEA" w:rsidP="003E2E84">
      <w:pPr>
        <w:pStyle w:val="2"/>
        <w:ind w:left="0"/>
        <w:jc w:val="left"/>
        <w:rPr>
          <w:b w:val="0"/>
        </w:rPr>
      </w:pPr>
      <w:r w:rsidRPr="00423801">
        <w:rPr>
          <w:b w:val="0"/>
        </w:rPr>
        <w:t>Директор ТЭЦ-15</w:t>
      </w:r>
    </w:p>
    <w:p w:rsidR="00601DEA" w:rsidRPr="00A31760" w:rsidRDefault="00A31760" w:rsidP="003E2E84">
      <w:pPr>
        <w:pStyle w:val="2"/>
        <w:ind w:left="0"/>
        <w:jc w:val="left"/>
        <w:rPr>
          <w:b w:val="0"/>
        </w:rPr>
      </w:pPr>
      <w:r>
        <w:rPr>
          <w:b w:val="0"/>
        </w:rPr>
        <w:t>Филиала «Невский» ОАО «ТГК-1»</w:t>
      </w:r>
      <w:r w:rsidR="00423801" w:rsidRPr="00423801">
        <w:rPr>
          <w:b w:val="0"/>
        </w:rPr>
        <w:tab/>
      </w:r>
      <w:r w:rsidR="00423801" w:rsidRPr="00423801">
        <w:rPr>
          <w:b w:val="0"/>
        </w:rPr>
        <w:tab/>
      </w:r>
      <w:r w:rsidR="00423801" w:rsidRPr="00423801">
        <w:rPr>
          <w:b w:val="0"/>
        </w:rPr>
        <w:tab/>
      </w:r>
      <w:r w:rsidR="00423801" w:rsidRPr="00423801">
        <w:rPr>
          <w:b w:val="0"/>
        </w:rPr>
        <w:tab/>
      </w:r>
      <w:r w:rsidR="00423801" w:rsidRPr="00423801">
        <w:rPr>
          <w:b w:val="0"/>
        </w:rPr>
        <w:tab/>
      </w:r>
      <w:r w:rsidR="00423801" w:rsidRPr="00423801">
        <w:rPr>
          <w:b w:val="0"/>
        </w:rPr>
        <w:tab/>
      </w:r>
      <w:proofErr w:type="spellStart"/>
      <w:r w:rsidR="00423801" w:rsidRPr="00423801">
        <w:rPr>
          <w:b w:val="0"/>
        </w:rPr>
        <w:t>А.Ю.Сидоров</w:t>
      </w:r>
      <w:proofErr w:type="spellEnd"/>
    </w:p>
    <w:p w:rsidR="008B389B" w:rsidRPr="003E2E84" w:rsidRDefault="008B389B" w:rsidP="008B389B">
      <w:pPr>
        <w:pStyle w:val="2"/>
        <w:ind w:left="2832" w:firstLine="708"/>
        <w:jc w:val="left"/>
      </w:pPr>
    </w:p>
    <w:p w:rsidR="008B389B" w:rsidRDefault="008B389B" w:rsidP="008B389B">
      <w:pPr>
        <w:pStyle w:val="2"/>
        <w:ind w:left="2832" w:firstLine="708"/>
        <w:jc w:val="left"/>
      </w:pPr>
    </w:p>
    <w:sectPr w:rsidR="008B3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01" w:rsidRDefault="00423801" w:rsidP="00423801">
      <w:r>
        <w:separator/>
      </w:r>
    </w:p>
  </w:endnote>
  <w:endnote w:type="continuationSeparator" w:id="0">
    <w:p w:rsidR="00423801" w:rsidRDefault="00423801" w:rsidP="00423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01" w:rsidRDefault="00423801" w:rsidP="00423801">
      <w:r>
        <w:separator/>
      </w:r>
    </w:p>
  </w:footnote>
  <w:footnote w:type="continuationSeparator" w:id="0">
    <w:p w:rsidR="00423801" w:rsidRDefault="00423801" w:rsidP="00423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D6"/>
    <w:rsid w:val="00040B51"/>
    <w:rsid w:val="00233E86"/>
    <w:rsid w:val="002C2758"/>
    <w:rsid w:val="003E2E84"/>
    <w:rsid w:val="00423801"/>
    <w:rsid w:val="00601DEA"/>
    <w:rsid w:val="00727790"/>
    <w:rsid w:val="008B389B"/>
    <w:rsid w:val="008D5DFF"/>
    <w:rsid w:val="009E2A47"/>
    <w:rsid w:val="00A31760"/>
    <w:rsid w:val="00C312D6"/>
    <w:rsid w:val="00E34146"/>
    <w:rsid w:val="00F464FE"/>
    <w:rsid w:val="00F9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B389B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B389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3">
    <w:name w:val="Table Grid"/>
    <w:basedOn w:val="a1"/>
    <w:uiPriority w:val="59"/>
    <w:rsid w:val="003E2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238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38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238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38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B389B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B389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3">
    <w:name w:val="Table Grid"/>
    <w:basedOn w:val="a1"/>
    <w:uiPriority w:val="59"/>
    <w:rsid w:val="003E2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238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38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238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38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Прохоренко</cp:lastModifiedBy>
  <cp:revision>13</cp:revision>
  <dcterms:created xsi:type="dcterms:W3CDTF">2011-05-06T09:57:00Z</dcterms:created>
  <dcterms:modified xsi:type="dcterms:W3CDTF">2011-05-06T10:41:00Z</dcterms:modified>
</cp:coreProperties>
</file>